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0B3E" w14:textId="77777777" w:rsidR="000564E7" w:rsidRPr="001F0638" w:rsidRDefault="000564E7" w:rsidP="0050275B">
      <w:pPr>
        <w:tabs>
          <w:tab w:val="left" w:pos="90"/>
        </w:tabs>
        <w:spacing w:line="276" w:lineRule="auto"/>
        <w:rPr>
          <w:rFonts w:ascii="Tahoma" w:hAnsi="Tahoma" w:cs="Tahoma"/>
          <w:sz w:val="22"/>
          <w:szCs w:val="22"/>
          <w:lang w:val="ro-RO"/>
        </w:rPr>
      </w:pPr>
      <w:bookmarkStart w:id="0" w:name="_Hlk123120708"/>
    </w:p>
    <w:p w14:paraId="25B24276" w14:textId="77777777" w:rsidR="00D702D8" w:rsidRPr="001F0638" w:rsidRDefault="00D702D8" w:rsidP="0050275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ro-RO"/>
        </w:rPr>
      </w:pPr>
    </w:p>
    <w:p w14:paraId="42AC62F0" w14:textId="77777777" w:rsidR="00465108" w:rsidRPr="001F0638" w:rsidRDefault="00465108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27B08ADF" w14:textId="1DE70AA0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61B5B">
        <w:rPr>
          <w:rFonts w:ascii="Tahoma" w:hAnsi="Tahoma" w:cs="Tahoma"/>
          <w:b/>
          <w:sz w:val="22"/>
          <w:szCs w:val="22"/>
          <w:lang w:val="ro-RO"/>
        </w:rPr>
        <w:t>Ad</w:t>
      </w:r>
      <w:r w:rsidR="0096322E">
        <w:rPr>
          <w:rFonts w:ascii="Tahoma" w:hAnsi="Tahoma" w:cs="Tahoma"/>
          <w:b/>
          <w:sz w:val="22"/>
          <w:szCs w:val="22"/>
          <w:lang w:val="ro-RO"/>
        </w:rPr>
        <w:t>dendum</w:t>
      </w:r>
    </w:p>
    <w:p w14:paraId="49B5E2DD" w14:textId="08BE9221" w:rsidR="00561B5B" w:rsidRPr="00561B5B" w:rsidRDefault="0096322E" w:rsidP="00561B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to the</w:t>
      </w:r>
      <w:r w:rsidR="00561B5B" w:rsidRPr="00561B5B">
        <w:rPr>
          <w:rFonts w:ascii="Tahoma" w:hAnsi="Tahoma" w:cs="Tahoma"/>
          <w:b/>
          <w:sz w:val="22"/>
          <w:szCs w:val="22"/>
          <w:lang w:val="ro-RO"/>
        </w:rPr>
        <w:t xml:space="preserve"> PARTICIPATION AGREEMENT IN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561B5B" w:rsidRPr="00561B5B">
        <w:rPr>
          <w:rFonts w:ascii="Tahoma" w:hAnsi="Tahoma" w:cs="Tahoma"/>
          <w:b/>
          <w:sz w:val="22"/>
          <w:szCs w:val="22"/>
          <w:lang w:val="ro-RO"/>
        </w:rPr>
        <w:t>SHORT TERM ELECTRICITY MARKETS</w:t>
      </w:r>
    </w:p>
    <w:p w14:paraId="61CD2561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61B5B">
        <w:rPr>
          <w:rFonts w:ascii="Tahoma" w:hAnsi="Tahoma" w:cs="Tahoma"/>
          <w:b/>
          <w:sz w:val="22"/>
          <w:szCs w:val="22"/>
          <w:lang w:val="ro-RO"/>
        </w:rPr>
        <w:t>(THE DAY-AHEAD MARKET AND THE INTRA-DAY MARKET)</w:t>
      </w:r>
    </w:p>
    <w:p w14:paraId="29B5123E" w14:textId="1CFB3B15" w:rsidR="000564E7" w:rsidRDefault="00561B5B" w:rsidP="009632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561B5B">
        <w:rPr>
          <w:rFonts w:ascii="Tahoma" w:hAnsi="Tahoma" w:cs="Tahoma"/>
          <w:b/>
          <w:sz w:val="22"/>
          <w:szCs w:val="22"/>
          <w:lang w:val="ro-RO"/>
        </w:rPr>
        <w:t>registered at OPCOM with no. ........ / ......................</w:t>
      </w:r>
    </w:p>
    <w:p w14:paraId="0EF9DCAE" w14:textId="77777777" w:rsidR="0096322E" w:rsidRPr="001F0638" w:rsidRDefault="0096322E" w:rsidP="009632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22899A6F" w14:textId="52B95BB2" w:rsidR="000564E7" w:rsidRPr="001F0638" w:rsidRDefault="0096322E" w:rsidP="0096322E">
      <w:pPr>
        <w:tabs>
          <w:tab w:val="center" w:pos="4691"/>
          <w:tab w:val="right" w:pos="9382"/>
        </w:tabs>
        <w:autoSpaceDE w:val="0"/>
        <w:autoSpaceDN w:val="0"/>
        <w:adjustRightInd w:val="0"/>
        <w:spacing w:line="320" w:lineRule="atLeast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ab/>
      </w:r>
      <w:r w:rsidR="00561B5B">
        <w:rPr>
          <w:rFonts w:ascii="Tahoma" w:hAnsi="Tahoma" w:cs="Tahoma"/>
          <w:b/>
          <w:sz w:val="22"/>
          <w:szCs w:val="22"/>
          <w:lang w:val="en-US"/>
        </w:rPr>
        <w:t>BETWEEN</w:t>
      </w:r>
      <w:r>
        <w:rPr>
          <w:rFonts w:ascii="Tahoma" w:hAnsi="Tahoma" w:cs="Tahoma"/>
          <w:b/>
          <w:sz w:val="22"/>
          <w:szCs w:val="22"/>
          <w:lang w:val="en-US"/>
        </w:rPr>
        <w:tab/>
      </w:r>
    </w:p>
    <w:p w14:paraId="13F659DC" w14:textId="77777777"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1E03EA0F" w14:textId="15916EC1" w:rsidR="0097271F" w:rsidRPr="0097271F" w:rsidRDefault="00561B5B" w:rsidP="0097271F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97271F">
        <w:rPr>
          <w:rFonts w:ascii="Tahoma" w:hAnsi="Tahoma" w:cs="Tahoma"/>
          <w:b/>
          <w:sz w:val="22"/>
          <w:szCs w:val="22"/>
          <w:lang w:val="ro-RO"/>
        </w:rPr>
        <w:t xml:space="preserve">THE ROMANIAN GAS AND ELECTRICITY MARKET OPERATOR “OPCOM” S.A., with registered office in 16-18 Hristo Botev Blvd., Sector 3 Bucharest 030236, Romania, registered with the Bucharest Trade Registry Office under number J40/7542/2000, Fiscal Registration Code 13278352, fiscal attribute RO, IBAN code RO59 RNCB 0074 0292 1737 0032 for DAY-AHEAD MARKET, IBAN code RO94 RNCB 0074 0292 1737 0081 for INTRA-DAY MARKET – continuous matching and IBAN code RO03 RNCB 0074 0292 1737 0458 for IDA MARKET, opened at the Romanian Commercial Bank, branch Sector 3, legally represented by </w:t>
      </w:r>
      <w:r w:rsidR="0097271F" w:rsidRPr="0097271F">
        <w:rPr>
          <w:rFonts w:ascii="Tahoma" w:hAnsi="Tahoma" w:cs="Tahoma"/>
          <w:b/>
          <w:sz w:val="22"/>
          <w:szCs w:val="22"/>
          <w:lang w:val="ro-RO"/>
        </w:rPr>
        <w:t>Cristian ȘETRAN</w:t>
      </w:r>
      <w:r w:rsidRPr="0097271F">
        <w:rPr>
          <w:rFonts w:ascii="Tahoma" w:hAnsi="Tahoma" w:cs="Tahoma"/>
          <w:b/>
          <w:sz w:val="22"/>
          <w:szCs w:val="22"/>
          <w:lang w:val="ro-RO"/>
        </w:rPr>
        <w:t xml:space="preserve">, </w:t>
      </w:r>
      <w:r w:rsidR="0096322E">
        <w:rPr>
          <w:rFonts w:ascii="Tahoma" w:hAnsi="Tahoma" w:cs="Tahoma"/>
          <w:b/>
          <w:sz w:val="22"/>
          <w:szCs w:val="22"/>
          <w:lang w:val="ro-RO"/>
        </w:rPr>
        <w:t>D</w:t>
      </w:r>
      <w:r w:rsidR="0097271F" w:rsidRPr="0097271F">
        <w:rPr>
          <w:rFonts w:ascii="Tahoma" w:hAnsi="Tahoma" w:cs="Tahoma"/>
          <w:b/>
          <w:sz w:val="22"/>
          <w:szCs w:val="22"/>
          <w:lang w:val="ro-RO"/>
        </w:rPr>
        <w:t xml:space="preserve">eputy </w:t>
      </w:r>
      <w:r w:rsidRPr="0097271F">
        <w:rPr>
          <w:rFonts w:ascii="Tahoma" w:hAnsi="Tahoma" w:cs="Tahoma"/>
          <w:b/>
          <w:sz w:val="22"/>
          <w:szCs w:val="22"/>
          <w:lang w:val="ro-RO"/>
        </w:rPr>
        <w:t>CEO and by Silvia FEDIUC, CFO in its capacity of administrator of the Centralised Day-ahead and Intra-day electricity Markets and counterparty for the electricity sale-purchase transactions concluded on these markets</w:t>
      </w:r>
    </w:p>
    <w:p w14:paraId="3871F57B" w14:textId="7F2DE054" w:rsidR="000564E7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Ş</w:t>
      </w:r>
      <w:r w:rsidR="001F0638">
        <w:rPr>
          <w:rFonts w:ascii="Tahoma" w:hAnsi="Tahoma" w:cs="Tahoma"/>
          <w:b/>
          <w:sz w:val="22"/>
          <w:szCs w:val="22"/>
          <w:lang w:val="en-US"/>
        </w:rPr>
        <w:t>i</w:t>
      </w:r>
    </w:p>
    <w:p w14:paraId="2FCFF1D4" w14:textId="352EA0CF" w:rsidR="00953CD2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0FE5249F" w14:textId="468DEC93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iCs/>
          <w:sz w:val="22"/>
          <w:szCs w:val="22"/>
          <w:lang w:val="ro-RO"/>
        </w:rPr>
        <w:t>(</w:t>
      </w:r>
      <w:r w:rsidR="00E14539">
        <w:rPr>
          <w:rStyle w:val="FootnoteReference"/>
          <w:rFonts w:ascii="Tahoma" w:hAnsi="Tahoma" w:cs="Tahoma"/>
          <w:bCs/>
          <w:iCs/>
          <w:sz w:val="22"/>
          <w:szCs w:val="22"/>
          <w:lang w:val="ro-RO"/>
        </w:rPr>
        <w:footnoteReference w:id="1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</w:t>
      </w:r>
    </w:p>
    <w:p w14:paraId="6F0B9064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with registered office in .............................................................................................</w:t>
      </w:r>
    </w:p>
    <w:p w14:paraId="29AF33BB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......................................................................................................................., registered </w:t>
      </w:r>
    </w:p>
    <w:p w14:paraId="416059E3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with the Office of the Commercial Register from ..................................................................</w:t>
      </w:r>
    </w:p>
    <w:p w14:paraId="286521D9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 under no. ........................................................................,</w:t>
      </w:r>
    </w:p>
    <w:p w14:paraId="4AD04724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Fiscal Registration Code no. . .............................................., and fiscal attribute .....................,</w:t>
      </w:r>
    </w:p>
    <w:p w14:paraId="33460A98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IBAN Code ............................................................................................................ opened at</w:t>
      </w:r>
    </w:p>
    <w:p w14:paraId="21112CE2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............................................, branch ...........................................................................</w:t>
      </w:r>
    </w:p>
    <w:p w14:paraId="2AF38E67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Holder of license ..................................................................................................................</w:t>
      </w:r>
    </w:p>
    <w:p w14:paraId="5CAAD703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issued by the National Regulatory Authority in Energy, with no. .............................., legally </w:t>
      </w:r>
    </w:p>
    <w:p w14:paraId="210786E0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represented by ....................................................................................................................</w:t>
      </w:r>
    </w:p>
    <w:p w14:paraId="38CE11B9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 in its capacity of ............................................................................ and </w:t>
      </w:r>
    </w:p>
    <w:p w14:paraId="548AB195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by ............................................................................................................... in its capacity of </w:t>
      </w:r>
    </w:p>
    <w:p w14:paraId="46711D9F" w14:textId="01D30B0F" w:rsidR="00953CD2" w:rsidRPr="000761EC" w:rsidRDefault="00561B5B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.........................................................................................,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br w:type="page"/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lastRenderedPageBreak/>
        <w:t>(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2"/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</w:t>
      </w:r>
    </w:p>
    <w:p w14:paraId="55817827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with registered office in .....………………………………………………………........................................</w:t>
      </w:r>
    </w:p>
    <w:p w14:paraId="62EB6428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………………………………………………………………………………………………...........................................</w:t>
      </w:r>
    </w:p>
    <w:p w14:paraId="7B6E3343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………………………………………………………...................................................................................</w:t>
      </w:r>
    </w:p>
    <w:p w14:paraId="4DB17E49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registerd at ……………………………………………………………….......................................................</w:t>
      </w:r>
    </w:p>
    <w:p w14:paraId="1ADAFAFD" w14:textId="694E93FD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under no. ………………….......…………………………...........……, Fiscal Registration Code no.</w:t>
      </w:r>
      <w:r w:rsidR="00BD36C3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61B5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..............................................................................................., alte date de identificare ............................................................................................................................................</w:t>
      </w:r>
    </w:p>
    <w:p w14:paraId="47B44A79" w14:textId="4F230610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Holder of</w:t>
      </w:r>
      <w:r w:rsidR="00BD36C3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3"/>
      </w: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.........................................................................................................................., </w:t>
      </w:r>
    </w:p>
    <w:p w14:paraId="6A99CCEF" w14:textId="77777777" w:rsidR="00561B5B" w:rsidRPr="00561B5B" w:rsidRDefault="00561B5B" w:rsidP="00561B5B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 xml:space="preserve">legally represented by ......................................................................................................., in </w:t>
      </w:r>
    </w:p>
    <w:p w14:paraId="58DC0794" w14:textId="67FDA8CB" w:rsidR="00953CD2" w:rsidRPr="001F0638" w:rsidRDefault="00561B5B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561B5B">
        <w:rPr>
          <w:rFonts w:ascii="Tahoma" w:hAnsi="Tahoma" w:cs="Tahoma"/>
          <w:bCs/>
          <w:sz w:val="22"/>
          <w:szCs w:val="22"/>
          <w:lang w:val="ro-RO"/>
        </w:rPr>
        <w:t>its capacity of .................................................................................................................., and by .................................................................................................................., in its capacity of ………………………………………………………………..</w:t>
      </w:r>
    </w:p>
    <w:p w14:paraId="06E34BA0" w14:textId="77777777"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highlight w:val="yellow"/>
          <w:lang w:val="ro-RO"/>
        </w:rPr>
      </w:pPr>
    </w:p>
    <w:p w14:paraId="237D69BA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 xml:space="preserve">As a participant at Centralised Day-ahead and Intra-day electricity Markets ( DAY-AHEAD </w:t>
      </w:r>
    </w:p>
    <w:p w14:paraId="1D4DB799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 xml:space="preserve">MARKET and INTRA-DAY MARKET), considering the fact that the Participant changed his </w:t>
      </w:r>
    </w:p>
    <w:p w14:paraId="498936CF" w14:textId="77777777" w:rsidR="00561B5B" w:rsidRPr="00561B5B" w:rsidRDefault="00561B5B" w:rsidP="00561B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 xml:space="preserve">identification data, the present additional act has intervened between the parties, under </w:t>
      </w:r>
    </w:p>
    <w:p w14:paraId="5885EB26" w14:textId="11F7E4BC" w:rsidR="001A6EAC" w:rsidRPr="001F0638" w:rsidRDefault="00561B5B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>the following conditions:</w:t>
      </w:r>
      <w:r w:rsidRPr="00561B5B">
        <w:rPr>
          <w:rFonts w:ascii="Tahoma" w:hAnsi="Tahoma" w:cs="Tahoma"/>
          <w:sz w:val="22"/>
          <w:szCs w:val="22"/>
          <w:lang w:val="ro-RO"/>
        </w:rPr>
        <w:cr/>
      </w:r>
    </w:p>
    <w:p w14:paraId="6FCFCD6D" w14:textId="2016F2D8"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>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E8E7B01" w14:textId="70A2E8FE" w:rsidR="00561B5B" w:rsidRPr="00561B5B" w:rsidRDefault="00561B5B" w:rsidP="00561B5B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561B5B">
        <w:rPr>
          <w:rFonts w:ascii="Tahoma" w:hAnsi="Tahoma" w:cs="Tahoma"/>
          <w:sz w:val="22"/>
          <w:szCs w:val="22"/>
          <w:lang w:val="en-US"/>
        </w:rPr>
        <w:t>It's changing</w:t>
      </w:r>
      <w:r w:rsidR="00BD36C3">
        <w:rPr>
          <w:rFonts w:ascii="Tahoma" w:hAnsi="Tahoma" w:cs="Tahoma"/>
          <w:sz w:val="22"/>
          <w:szCs w:val="22"/>
          <w:lang w:val="en-US"/>
        </w:rPr>
        <w:t xml:space="preserve"> </w:t>
      </w:r>
      <w:r w:rsidR="00BD36C3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4"/>
      </w:r>
      <w:r w:rsidRPr="00561B5B">
        <w:rPr>
          <w:rFonts w:ascii="Tahoma" w:hAnsi="Tahoma" w:cs="Tahoma"/>
          <w:sz w:val="22"/>
          <w:szCs w:val="22"/>
          <w:lang w:val="en-US"/>
        </w:rPr>
        <w:t>..................................................................................... as follows:</w:t>
      </w:r>
    </w:p>
    <w:p w14:paraId="1208BF71" w14:textId="657EDAA8" w:rsidR="00465108" w:rsidRPr="007D05EF" w:rsidRDefault="00561B5B" w:rsidP="00561B5B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561B5B">
        <w:rPr>
          <w:rFonts w:ascii="Tahoma" w:hAnsi="Tahoma" w:cs="Tahoma"/>
          <w:sz w:val="22"/>
          <w:szCs w:val="22"/>
          <w:lang w:val="en-US"/>
        </w:rPr>
        <w:t>................................................................, all other identifying elements of the company remaining unchanged.</w:t>
      </w:r>
    </w:p>
    <w:p w14:paraId="74A51ACE" w14:textId="77777777" w:rsidR="0046510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7D0238FC" w14:textId="77777777" w:rsidR="00D702D8" w:rsidRPr="001F0638" w:rsidRDefault="00D702D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595107F8" w14:textId="77777777" w:rsidR="00465108" w:rsidRPr="001F063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14AB88A4" w14:textId="79912220"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2 </w:t>
      </w:r>
    </w:p>
    <w:p w14:paraId="50E250A0" w14:textId="0015062E" w:rsidR="00561B5B" w:rsidRPr="00561B5B" w:rsidRDefault="00561B5B" w:rsidP="00561B5B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>This additional act was concluded on</w:t>
      </w:r>
      <w:r w:rsidR="008A609E">
        <w:rPr>
          <w:rFonts w:ascii="Tahoma" w:hAnsi="Tahoma" w:cs="Tahoma"/>
          <w:sz w:val="22"/>
          <w:szCs w:val="22"/>
          <w:lang w:val="ro-RO"/>
        </w:rPr>
        <w:t>__________________________</w:t>
      </w:r>
      <w:r w:rsidR="00E14539">
        <w:rPr>
          <w:rFonts w:ascii="Tahoma" w:hAnsi="Tahoma" w:cs="Tahoma"/>
          <w:sz w:val="22"/>
          <w:szCs w:val="22"/>
          <w:lang w:val="ro-RO"/>
        </w:rPr>
        <w:t xml:space="preserve"> 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5"/>
      </w:r>
      <w:r w:rsidR="008A609E">
        <w:rPr>
          <w:rFonts w:ascii="Tahoma" w:hAnsi="Tahoma" w:cs="Tahoma"/>
          <w:sz w:val="22"/>
          <w:szCs w:val="22"/>
          <w:lang w:val="ro-RO"/>
        </w:rPr>
        <w:t xml:space="preserve">, </w:t>
      </w:r>
    </w:p>
    <w:p w14:paraId="2903A9DE" w14:textId="5924AD7B" w:rsidR="00561B5B" w:rsidRPr="00561B5B" w:rsidRDefault="00561B5B" w:rsidP="00561B5B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I</w:t>
      </w:r>
      <w:r w:rsidRPr="00561B5B">
        <w:rPr>
          <w:rFonts w:ascii="Tahoma" w:hAnsi="Tahoma" w:cs="Tahoma"/>
          <w:sz w:val="22"/>
          <w:szCs w:val="22"/>
          <w:lang w:val="ro-RO"/>
        </w:rPr>
        <w:t xml:space="preserve">n two originals, one for </w:t>
      </w:r>
    </w:p>
    <w:p w14:paraId="33E67213" w14:textId="419ACC68" w:rsidR="008A609E" w:rsidRDefault="00561B5B" w:rsidP="00561B5B">
      <w:pPr>
        <w:jc w:val="both"/>
        <w:rPr>
          <w:rFonts w:ascii="Tahoma" w:hAnsi="Tahoma" w:cs="Tahoma"/>
          <w:sz w:val="22"/>
          <w:szCs w:val="22"/>
          <w:lang w:val="ro-RO"/>
        </w:rPr>
      </w:pPr>
      <w:r w:rsidRPr="00561B5B">
        <w:rPr>
          <w:rFonts w:ascii="Tahoma" w:hAnsi="Tahoma" w:cs="Tahoma"/>
          <w:sz w:val="22"/>
          <w:szCs w:val="22"/>
          <w:lang w:val="ro-RO"/>
        </w:rPr>
        <w:t>each party and shall enter into force on</w:t>
      </w:r>
      <w:r w:rsidR="008A609E">
        <w:rPr>
          <w:rFonts w:ascii="Tahoma" w:hAnsi="Tahoma" w:cs="Tahoma"/>
          <w:sz w:val="22"/>
          <w:szCs w:val="22"/>
          <w:lang w:val="ro-RO"/>
        </w:rPr>
        <w:t xml:space="preserve"> __________________________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6"/>
      </w:r>
      <w:r w:rsidR="00E14539">
        <w:rPr>
          <w:rFonts w:ascii="Tahoma" w:hAnsi="Tahoma" w:cs="Tahoma"/>
          <w:sz w:val="22"/>
          <w:szCs w:val="22"/>
          <w:lang w:val="ro-RO"/>
        </w:rPr>
        <w:t>.</w:t>
      </w:r>
    </w:p>
    <w:p w14:paraId="15782111" w14:textId="77777777" w:rsidR="008A609E" w:rsidRPr="001F0638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216E340E" w14:textId="087EFBA4" w:rsidR="008A609E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0A888964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5F622081" w14:textId="5A68001E" w:rsidR="0023653B" w:rsidRDefault="0023653B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2D96E3D" w14:textId="785A43C0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39E6281E" w14:textId="30429D88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CCF8486" w14:textId="7AB883C0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3A34919" w14:textId="4967EC2E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32DC88A3" w14:textId="1537280A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0007D0C4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01BC96C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0E65" wp14:editId="09FAFBAE">
                <wp:simplePos x="0" y="0"/>
                <wp:positionH relativeFrom="column">
                  <wp:posOffset>321945</wp:posOffset>
                </wp:positionH>
                <wp:positionV relativeFrom="paragraph">
                  <wp:posOffset>126365</wp:posOffset>
                </wp:positionV>
                <wp:extent cx="2837815" cy="6304280"/>
                <wp:effectExtent l="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30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82A0A" w14:textId="77777777" w:rsidR="0097271F" w:rsidRPr="0097271F" w:rsidRDefault="0097271F" w:rsidP="0097271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97271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The legal Representative of</w:t>
                            </w:r>
                          </w:p>
                          <w:p w14:paraId="2CC198ED" w14:textId="77777777" w:rsidR="0097271F" w:rsidRPr="0097271F" w:rsidRDefault="0097271F" w:rsidP="0097271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97271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</w:t>
                            </w:r>
                          </w:p>
                          <w:p w14:paraId="33E07418" w14:textId="1A148707" w:rsidR="00E14539" w:rsidRDefault="0097271F" w:rsidP="0097271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97271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14:paraId="44D27BC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9E48BCA" w14:textId="3BF40605" w:rsidR="00E14539" w:rsidRDefault="0097271F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Deputy C</w:t>
                            </w:r>
                            <w:r w:rsidR="00480997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O</w:t>
                            </w:r>
                          </w:p>
                          <w:p w14:paraId="6FB49A62" w14:textId="77777777" w:rsidR="0097271F" w:rsidRDefault="00CD1392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Cristina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</w:t>
                            </w: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ETRAN</w:t>
                            </w:r>
                          </w:p>
                          <w:p w14:paraId="665B0C01" w14:textId="721A22C3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DE86BB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8790DC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0712F51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508296" w14:textId="426EDD35" w:rsidR="00E14539" w:rsidRDefault="0097271F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CFO</w:t>
                            </w:r>
                          </w:p>
                          <w:p w14:paraId="14AEA68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SILVIA FEDIUC</w:t>
                            </w:r>
                          </w:p>
                          <w:p w14:paraId="0B379AE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6F3F690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EAD708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EC311C3" w14:textId="7C8813CD" w:rsidR="00E14539" w:rsidRDefault="0097271F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Manager </w:t>
                            </w:r>
                            <w:r w:rsidR="00E14539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D.T.D.T.S.</w:t>
                            </w:r>
                          </w:p>
                          <w:p w14:paraId="6C8D1F28" w14:textId="77777777" w:rsidR="00E14539" w:rsidRPr="00C55584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Georgeta ION</w:t>
                            </w:r>
                          </w:p>
                          <w:p w14:paraId="7CF1400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E317DF1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BB9721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45A0F7A" w14:textId="18114968" w:rsidR="00E14539" w:rsidRDefault="0097271F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Legal notice</w:t>
                            </w:r>
                            <w:r w:rsidR="00E1453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E10AD9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20E02D7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33DA74B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F47B964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A026A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3F832FC" w14:textId="77777777" w:rsidR="00E14539" w:rsidRDefault="00E14539" w:rsidP="00E14539">
                            <w:pPr>
                              <w:jc w:val="center"/>
                            </w:pPr>
                          </w:p>
                          <w:p w14:paraId="63C89E5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0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5pt;margin-top:9.95pt;width:223.45pt;height:4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KoDwIAAPc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" stroked="f">
                <v:textbox>
                  <w:txbxContent>
                    <w:p w14:paraId="32882A0A" w14:textId="77777777" w:rsidR="0097271F" w:rsidRPr="0097271F" w:rsidRDefault="0097271F" w:rsidP="0097271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97271F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The legal Representative of</w:t>
                      </w:r>
                    </w:p>
                    <w:p w14:paraId="2CC198ED" w14:textId="77777777" w:rsidR="0097271F" w:rsidRPr="0097271F" w:rsidRDefault="0097271F" w:rsidP="0097271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97271F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Pietei de Energie Electrica </w:t>
                      </w:r>
                    </w:p>
                    <w:p w14:paraId="33E07418" w14:textId="1A148707" w:rsidR="00E14539" w:rsidRDefault="0097271F" w:rsidP="0097271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97271F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14:paraId="44D27BC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9E48BCA" w14:textId="3BF40605" w:rsidR="00E14539" w:rsidRDefault="0097271F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Deputy C</w:t>
                      </w:r>
                      <w:r w:rsidR="00480997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O</w:t>
                      </w:r>
                    </w:p>
                    <w:p w14:paraId="6FB49A62" w14:textId="77777777" w:rsidR="0097271F" w:rsidRDefault="00CD1392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Cristina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</w:t>
                      </w: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ETRAN</w:t>
                      </w:r>
                    </w:p>
                    <w:p w14:paraId="665B0C01" w14:textId="721A22C3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DE86BB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8790DC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0712F51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508296" w14:textId="426EDD35" w:rsidR="00E14539" w:rsidRDefault="0097271F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CFO</w:t>
                      </w:r>
                    </w:p>
                    <w:p w14:paraId="14AEA68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SILVIA FEDIUC</w:t>
                      </w:r>
                    </w:p>
                    <w:p w14:paraId="0B379AE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6F3F690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EAD708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EC311C3" w14:textId="7C8813CD" w:rsidR="00E14539" w:rsidRDefault="0097271F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Manager </w:t>
                      </w:r>
                      <w:r w:rsidR="00E14539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D.T.D.T.S.</w:t>
                      </w:r>
                    </w:p>
                    <w:p w14:paraId="6C8D1F28" w14:textId="77777777" w:rsidR="00E14539" w:rsidRPr="00C55584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Georgeta ION</w:t>
                      </w:r>
                    </w:p>
                    <w:p w14:paraId="7CF1400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E317DF1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BB9721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45A0F7A" w14:textId="18114968" w:rsidR="00E14539" w:rsidRDefault="0097271F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Legal notice</w:t>
                      </w:r>
                      <w:r w:rsidR="00E14539">
                        <w:rPr>
                          <w:rFonts w:ascii="Tahoma" w:hAnsi="Tahoma" w:cs="Tahoma"/>
                          <w:sz w:val="22"/>
                          <w:szCs w:val="22"/>
                        </w:rPr>
                        <w:t>,</w:t>
                      </w:r>
                    </w:p>
                    <w:p w14:paraId="3E10AD9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20E02D7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33DA74B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F47B964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A026A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3F832FC" w14:textId="77777777" w:rsidR="00E14539" w:rsidRDefault="00E14539" w:rsidP="00E14539">
                      <w:pPr>
                        <w:jc w:val="center"/>
                      </w:pPr>
                    </w:p>
                    <w:p w14:paraId="63C89E5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AE55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04D099F0" w14:textId="77777777" w:rsidR="0097271F" w:rsidRPr="0097271F" w:rsidRDefault="00E14539" w:rsidP="0097271F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r w:rsidR="0097271F" w:rsidRPr="0097271F">
        <w:rPr>
          <w:rFonts w:ascii="Tahoma" w:hAnsi="Tahoma" w:cs="Tahoma"/>
          <w:sz w:val="22"/>
          <w:szCs w:val="22"/>
          <w:lang w:val="en-US"/>
        </w:rPr>
        <w:t>The legal Representative of</w:t>
      </w:r>
    </w:p>
    <w:p w14:paraId="5E0C06ED" w14:textId="51AE34DF" w:rsidR="00E14539" w:rsidRDefault="0097271F" w:rsidP="0097271F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97271F">
        <w:rPr>
          <w:rFonts w:ascii="Tahoma" w:hAnsi="Tahoma" w:cs="Tahoma"/>
          <w:sz w:val="22"/>
          <w:szCs w:val="22"/>
          <w:lang w:val="en-US"/>
        </w:rPr>
        <w:t>the company</w:t>
      </w:r>
    </w:p>
    <w:p w14:paraId="0E729C46" w14:textId="77777777" w:rsidR="00E14539" w:rsidRPr="00660728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E1EBA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3F1AC87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189C37F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1D1D8414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060BBCD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A115FD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797357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EEB7478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9DFEFB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4EFB39CF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6E5923E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028186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D3D3D5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1676AEE" w14:textId="77777777" w:rsidR="00E14539" w:rsidRPr="001F0638" w:rsidRDefault="00E14539" w:rsidP="00E14539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p w14:paraId="06A22AEC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bookmarkEnd w:id="0"/>
    <w:p w14:paraId="115251CD" w14:textId="77777777" w:rsidR="00C6249B" w:rsidRPr="001F0638" w:rsidRDefault="00C6249B" w:rsidP="008A609E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sectPr w:rsidR="00C6249B" w:rsidRPr="001F0638" w:rsidSect="00872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A154" w14:textId="77777777" w:rsidR="00B00DF6" w:rsidRDefault="00B00DF6">
      <w:r>
        <w:separator/>
      </w:r>
    </w:p>
  </w:endnote>
  <w:endnote w:type="continuationSeparator" w:id="0">
    <w:p w14:paraId="04380C64" w14:textId="77777777" w:rsidR="00B00DF6" w:rsidRDefault="00B0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3618D" w14:textId="77777777" w:rsidR="00986C97" w:rsidRDefault="00986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082579"/>
      <w:docPartObj>
        <w:docPartGallery w:val="Page Numbers (Top of Page)"/>
        <w:docPartUnique/>
      </w:docPartObj>
    </w:sdtPr>
    <w:sdtContent>
      <w:p w14:paraId="7B493D67" w14:textId="77777777" w:rsidR="00872AF1" w:rsidRDefault="00872AF1" w:rsidP="00872AF1">
        <w:pPr>
          <w:pStyle w:val="Footer"/>
          <w:jc w:val="right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3C599AB" w14:textId="77777777" w:rsidR="00872AF1" w:rsidRDefault="00872AF1" w:rsidP="00872AF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6422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468A4EBB" w14:textId="77777777" w:rsidR="00465108" w:rsidRDefault="00465108" w:rsidP="00DC4798">
    <w:pPr>
      <w:pStyle w:val="FootnoteText"/>
    </w:pPr>
  </w:p>
  <w:p w14:paraId="42FB48BB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A239" w14:textId="77777777" w:rsidR="00B00DF6" w:rsidRDefault="00B00DF6">
      <w:r>
        <w:separator/>
      </w:r>
    </w:p>
  </w:footnote>
  <w:footnote w:type="continuationSeparator" w:id="0">
    <w:p w14:paraId="5EB36009" w14:textId="77777777" w:rsidR="00B00DF6" w:rsidRDefault="00B00DF6">
      <w:r>
        <w:continuationSeparator/>
      </w:r>
    </w:p>
  </w:footnote>
  <w:footnote w:id="1">
    <w:p w14:paraId="4DB99D2A" w14:textId="3661C3D5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1B5B" w:rsidRPr="00561B5B">
        <w:rPr>
          <w:rFonts w:ascii="Tahoma" w:hAnsi="Tahoma" w:cs="Tahoma"/>
          <w:sz w:val="18"/>
          <w:szCs w:val="18"/>
        </w:rPr>
        <w:t xml:space="preserve">It will be completed </w:t>
      </w:r>
      <w:r w:rsidR="00561B5B">
        <w:rPr>
          <w:rFonts w:ascii="Tahoma" w:hAnsi="Tahoma" w:cs="Tahoma"/>
          <w:sz w:val="18"/>
          <w:szCs w:val="18"/>
        </w:rPr>
        <w:t>with existing data in signed Agreement.</w:t>
      </w:r>
    </w:p>
  </w:footnote>
  <w:footnote w:id="2">
    <w:p w14:paraId="28C94973" w14:textId="5FA2879C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1B5B" w:rsidRPr="00561B5B">
        <w:t xml:space="preserve"> </w:t>
      </w:r>
      <w:r w:rsidR="00561B5B" w:rsidRPr="00561B5B">
        <w:rPr>
          <w:rFonts w:ascii="Tahoma" w:hAnsi="Tahoma" w:cs="Tahoma"/>
          <w:sz w:val="18"/>
          <w:szCs w:val="18"/>
          <w:lang w:val="fr-FR"/>
        </w:rPr>
        <w:t>It will be completed by the applicant, a foreign legal entity</w:t>
      </w:r>
      <w:r w:rsidRPr="000761EC">
        <w:rPr>
          <w:rFonts w:ascii="Tahoma" w:hAnsi="Tahoma" w:cs="Tahoma"/>
          <w:sz w:val="18"/>
          <w:szCs w:val="18"/>
          <w:lang w:val="fr-FR"/>
        </w:rPr>
        <w:t>.</w:t>
      </w:r>
    </w:p>
  </w:footnote>
  <w:footnote w:id="3">
    <w:p w14:paraId="17951F0E" w14:textId="77777777" w:rsidR="00BD36C3" w:rsidRPr="00561B5B" w:rsidRDefault="00BD36C3" w:rsidP="00BD36C3">
      <w:pPr>
        <w:pStyle w:val="FootnoteText"/>
        <w:rPr>
          <w:rFonts w:ascii="Tahoma" w:hAnsi="Tahoma" w:cs="Tahoma"/>
          <w:sz w:val="18"/>
          <w:szCs w:val="18"/>
          <w:lang w:val="ro-RO"/>
        </w:rPr>
      </w:pPr>
      <w:r>
        <w:rPr>
          <w:rStyle w:val="FootnoteReference"/>
        </w:rPr>
        <w:footnoteRef/>
      </w:r>
      <w:r w:rsidRPr="00561B5B">
        <w:rPr>
          <w:rFonts w:ascii="Tahoma" w:hAnsi="Tahoma" w:cs="Tahoma"/>
          <w:sz w:val="18"/>
          <w:szCs w:val="18"/>
          <w:lang w:val="ro-RO"/>
        </w:rPr>
        <w:t xml:space="preserve">It will be completed with the type of license, the number/date of granting, respectively the ANRE decision granting </w:t>
      </w:r>
    </w:p>
    <w:p w14:paraId="4ED510AF" w14:textId="77777777" w:rsidR="00BD36C3" w:rsidRPr="00561B5B" w:rsidRDefault="00BD36C3" w:rsidP="00BD36C3">
      <w:pPr>
        <w:pStyle w:val="FootnoteText"/>
        <w:rPr>
          <w:rFonts w:ascii="Tahoma" w:hAnsi="Tahoma" w:cs="Tahoma"/>
          <w:sz w:val="18"/>
          <w:szCs w:val="18"/>
          <w:lang w:val="ro-RO"/>
        </w:rPr>
      </w:pPr>
      <w:r w:rsidRPr="00561B5B">
        <w:rPr>
          <w:rFonts w:ascii="Tahoma" w:hAnsi="Tahoma" w:cs="Tahoma"/>
          <w:sz w:val="18"/>
          <w:szCs w:val="18"/>
          <w:lang w:val="ro-RO"/>
        </w:rPr>
        <w:t xml:space="preserve">the right to carry out the supply/trader activity in Romania, as the case may be, and the number/date of granting the </w:t>
      </w:r>
    </w:p>
    <w:p w14:paraId="5EEDF70B" w14:textId="77777777" w:rsidR="00BD36C3" w:rsidRPr="000761EC" w:rsidDel="00561B5B" w:rsidRDefault="00BD36C3" w:rsidP="00BD36C3">
      <w:pPr>
        <w:pStyle w:val="FootnoteText"/>
        <w:rPr>
          <w:del w:id="1" w:author="Cristian Tudorache" w:date="2025-01-13T15:15:00Z" w16du:dateUtc="2025-01-13T13:15:00Z"/>
          <w:lang w:val="ro-RO"/>
        </w:rPr>
      </w:pPr>
      <w:r w:rsidRPr="00561B5B">
        <w:rPr>
          <w:rFonts w:ascii="Tahoma" w:hAnsi="Tahoma" w:cs="Tahoma"/>
          <w:sz w:val="18"/>
          <w:szCs w:val="18"/>
          <w:lang w:val="ro-RO"/>
        </w:rPr>
        <w:t>decision</w:t>
      </w:r>
    </w:p>
  </w:footnote>
  <w:footnote w:id="4">
    <w:p w14:paraId="34D1587A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eastAsiaTheme="majorEastAsia" w:hAnsi="Tahoma" w:cs="Tahoma"/>
          <w:sz w:val="16"/>
          <w:szCs w:val="16"/>
        </w:rPr>
        <w:t>The i</w:t>
      </w:r>
      <w:r w:rsidRPr="0097271F">
        <w:rPr>
          <w:rFonts w:ascii="Tahoma" w:eastAsiaTheme="majorEastAsia" w:hAnsi="Tahoma" w:cs="Tahoma"/>
          <w:sz w:val="16"/>
          <w:szCs w:val="16"/>
        </w:rPr>
        <w:t>dentification data from the Convention that have been modified will be filled in, respectively:</w:t>
      </w:r>
    </w:p>
    <w:p w14:paraId="5E3C1211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office headquarter address;</w:t>
      </w:r>
    </w:p>
    <w:p w14:paraId="418DF689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license number issue byANRE;</w:t>
      </w:r>
    </w:p>
    <w:p w14:paraId="7E37AFDF" w14:textId="77777777" w:rsidR="00BD36C3" w:rsidRDefault="00BD36C3" w:rsidP="00BD36C3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name of the company;</w:t>
      </w:r>
    </w:p>
    <w:p w14:paraId="3962F081" w14:textId="77777777" w:rsidR="00BD36C3" w:rsidRPr="000761EC" w:rsidRDefault="00BD36C3" w:rsidP="00BD36C3">
      <w:pPr>
        <w:pStyle w:val="FootnoteText"/>
        <w:rPr>
          <w:lang w:val="ro-RO"/>
        </w:rPr>
      </w:pPr>
      <w:r w:rsidRPr="0097271F">
        <w:rPr>
          <w:rFonts w:ascii="Tahoma" w:eastAsiaTheme="majorEastAsia" w:hAnsi="Tahoma" w:cs="Tahoma"/>
          <w:sz w:val="16"/>
          <w:szCs w:val="16"/>
        </w:rPr>
        <w:t xml:space="preserve"> - legal form;</w:t>
      </w:r>
    </w:p>
  </w:footnote>
  <w:footnote w:id="5">
    <w:p w14:paraId="7D8835AF" w14:textId="2FF3C28A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97271F" w:rsidRPr="0097271F">
        <w:rPr>
          <w:rFonts w:ascii="Tahoma" w:hAnsi="Tahoma" w:cs="Tahoma"/>
          <w:sz w:val="16"/>
          <w:szCs w:val="16"/>
          <w:lang w:val="en-US"/>
        </w:rPr>
        <w:t>It will be completed by last signatory (OPCOM)</w:t>
      </w:r>
    </w:p>
  </w:footnote>
  <w:footnote w:id="6">
    <w:p w14:paraId="30EF86BE" w14:textId="25E2350E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97271F" w:rsidRPr="0097271F">
        <w:rPr>
          <w:rFonts w:ascii="Tahoma" w:hAnsi="Tahoma" w:cs="Tahoma"/>
          <w:sz w:val="16"/>
          <w:szCs w:val="16"/>
        </w:rPr>
        <w:t>It will be completed by last signatory (OPCOM)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0E8F" w14:textId="2D23F58A" w:rsidR="00986C97" w:rsidRDefault="00000000">
    <w:pPr>
      <w:pStyle w:val="Header"/>
    </w:pPr>
    <w:r>
      <w:rPr>
        <w:noProof/>
      </w:rPr>
      <w:pict w14:anchorId="55E42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498094" o:spid="_x0000_s1026" type="#_x0000_t136" style="position:absolute;margin-left:0;margin-top:0;width:630.35pt;height:30.75pt;rotation:315;z-index:-251655168;mso-position-horizontal:center;mso-position-horizontal-relative:margin;mso-position-vertical:center;mso-position-vertical-relative:margin" o:allowincell="f" fillcolor="#31849b [2408]" stroked="f">
          <v:textpath style="font-family:&quot;Times New Roman&quot;;font-size:1pt" string="TRANSLATION PROVIDED FOR CONVENIENC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3357" w14:textId="37C186B2" w:rsidR="00BC5C65" w:rsidRDefault="00000000">
    <w:pPr>
      <w:pStyle w:val="Header"/>
      <w:tabs>
        <w:tab w:val="clear" w:pos="4320"/>
        <w:tab w:val="clear" w:pos="8640"/>
      </w:tabs>
      <w:ind w:left="-912"/>
      <w:jc w:val="right"/>
    </w:pPr>
    <w:r>
      <w:rPr>
        <w:noProof/>
      </w:rPr>
      <w:pict w14:anchorId="703EE4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498095" o:spid="_x0000_s1027" type="#_x0000_t136" style="position:absolute;left:0;text-align:left;margin-left:0;margin-top:0;width:630.35pt;height:30.75pt;rotation:315;z-index:-251653120;mso-position-horizontal:center;mso-position-horizontal-relative:margin;mso-position-vertical:center;mso-position-vertical-relative:margin" o:allowincell="f" fillcolor="#31849b [2408]" stroked="f">
          <v:textpath style="font-family:&quot;Times New Roman&quot;;font-size:1pt" string="TRANSLATION PROVIDED FOR CONVENIENCE ONLY"/>
          <w10:wrap anchorx="margin" anchory="margin"/>
        </v:shape>
      </w:pict>
    </w:r>
    <w:r w:rsidR="00BC5C65"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6F0D" w14:textId="417A7419" w:rsidR="00C24A81" w:rsidRPr="001F3001" w:rsidRDefault="00000000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>
      <w:rPr>
        <w:noProof/>
      </w:rPr>
      <w:pict w14:anchorId="2C5B3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498093" o:spid="_x0000_s1025" type="#_x0000_t136" style="position:absolute;margin-left:0;margin-top:0;width:630.35pt;height:30.75pt;rotation:315;z-index:-251657216;mso-position-horizontal:center;mso-position-horizontal-relative:margin;mso-position-vertical:center;mso-position-vertical-relative:margin" o:allowincell="f" fillcolor="#31849b [2408]" stroked="f">
          <v:textpath style="font-family:&quot;Times New Roman&quot;;font-size:1pt" string="TRANSLATION PROVIDED FOR CONVENIENCE ONLY"/>
          <w10:wrap anchorx="margin" anchory="margin"/>
        </v:shape>
      </w:pict>
    </w:r>
    <w:r w:rsidR="00C24A81" w:rsidRPr="001F3001">
      <w:rPr>
        <w:rFonts w:ascii="Tahoma" w:hAnsi="Tahoma" w:cs="Tahoma"/>
        <w:sz w:val="16"/>
        <w:szCs w:val="16"/>
        <w:lang w:val="ro-RO"/>
      </w:rPr>
      <w:t xml:space="preserve"> </w:t>
    </w:r>
    <w:r w:rsidR="00C24A81">
      <w:rPr>
        <w:rFonts w:ascii="Tahoma" w:hAnsi="Tahoma" w:cs="Tahoma"/>
        <w:sz w:val="16"/>
        <w:szCs w:val="16"/>
        <w:lang w:val="ro-RO"/>
      </w:rPr>
      <w:tab/>
    </w:r>
  </w:p>
  <w:p w14:paraId="63C53B6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2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718497">
    <w:abstractNumId w:val="6"/>
  </w:num>
  <w:num w:numId="3" w16cid:durableId="692340373">
    <w:abstractNumId w:val="3"/>
  </w:num>
  <w:num w:numId="4" w16cid:durableId="1617718603">
    <w:abstractNumId w:val="2"/>
  </w:num>
  <w:num w:numId="5" w16cid:durableId="1255162420">
    <w:abstractNumId w:val="7"/>
  </w:num>
  <w:num w:numId="6" w16cid:durableId="659886834">
    <w:abstractNumId w:val="11"/>
  </w:num>
  <w:num w:numId="7" w16cid:durableId="12124246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926791">
    <w:abstractNumId w:val="1"/>
  </w:num>
  <w:num w:numId="9" w16cid:durableId="680160997">
    <w:abstractNumId w:val="0"/>
  </w:num>
  <w:num w:numId="10" w16cid:durableId="1233735634">
    <w:abstractNumId w:val="5"/>
  </w:num>
  <w:num w:numId="11" w16cid:durableId="1498763944">
    <w:abstractNumId w:val="4"/>
  </w:num>
  <w:num w:numId="12" w16cid:durableId="161921453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ristian Tudorache">
    <w15:presenceInfo w15:providerId="AD" w15:userId="S::ctudorache@opcom.ro::c5d7118e-5cd9-448e-9871-a5b69c27f5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32CEB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1B96"/>
    <w:rsid w:val="00072DB3"/>
    <w:rsid w:val="00075020"/>
    <w:rsid w:val="00075C6A"/>
    <w:rsid w:val="00075D97"/>
    <w:rsid w:val="000761EC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5A4B"/>
    <w:rsid w:val="001008C8"/>
    <w:rsid w:val="00101C23"/>
    <w:rsid w:val="00102009"/>
    <w:rsid w:val="00102211"/>
    <w:rsid w:val="00104055"/>
    <w:rsid w:val="001101DB"/>
    <w:rsid w:val="001120B4"/>
    <w:rsid w:val="001127D6"/>
    <w:rsid w:val="00121F9C"/>
    <w:rsid w:val="00122A84"/>
    <w:rsid w:val="001268B0"/>
    <w:rsid w:val="0013068D"/>
    <w:rsid w:val="0013389E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A5D"/>
    <w:rsid w:val="00187D87"/>
    <w:rsid w:val="00194776"/>
    <w:rsid w:val="00194E99"/>
    <w:rsid w:val="00197554"/>
    <w:rsid w:val="0019774A"/>
    <w:rsid w:val="001A6EAC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359E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5FC0"/>
    <w:rsid w:val="0023653B"/>
    <w:rsid w:val="00236A2A"/>
    <w:rsid w:val="0024082B"/>
    <w:rsid w:val="00246CEE"/>
    <w:rsid w:val="00250756"/>
    <w:rsid w:val="00253628"/>
    <w:rsid w:val="002540B7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7367"/>
    <w:rsid w:val="002B1E87"/>
    <w:rsid w:val="002C2A09"/>
    <w:rsid w:val="002C3574"/>
    <w:rsid w:val="002C5160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8D4"/>
    <w:rsid w:val="00390F3C"/>
    <w:rsid w:val="00391AED"/>
    <w:rsid w:val="003961D4"/>
    <w:rsid w:val="003A6EC7"/>
    <w:rsid w:val="003A719E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5B75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5108"/>
    <w:rsid w:val="00470EE0"/>
    <w:rsid w:val="0047166C"/>
    <w:rsid w:val="004734A0"/>
    <w:rsid w:val="00473E91"/>
    <w:rsid w:val="004740C4"/>
    <w:rsid w:val="00475EE5"/>
    <w:rsid w:val="00476EA8"/>
    <w:rsid w:val="004776E2"/>
    <w:rsid w:val="00480997"/>
    <w:rsid w:val="00480E31"/>
    <w:rsid w:val="00483E85"/>
    <w:rsid w:val="004848A0"/>
    <w:rsid w:val="004856DD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5CCC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1F3B"/>
    <w:rsid w:val="005020B6"/>
    <w:rsid w:val="0050275B"/>
    <w:rsid w:val="00504509"/>
    <w:rsid w:val="00505F46"/>
    <w:rsid w:val="005065E6"/>
    <w:rsid w:val="00507D80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3ED3"/>
    <w:rsid w:val="00535DD0"/>
    <w:rsid w:val="00535E61"/>
    <w:rsid w:val="00536B6B"/>
    <w:rsid w:val="0053718E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61B5B"/>
    <w:rsid w:val="00567EF1"/>
    <w:rsid w:val="00572C22"/>
    <w:rsid w:val="00572DB5"/>
    <w:rsid w:val="00572F4B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3D43"/>
    <w:rsid w:val="005A48F9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27D"/>
    <w:rsid w:val="005D27BA"/>
    <w:rsid w:val="005D3190"/>
    <w:rsid w:val="005D3F8E"/>
    <w:rsid w:val="005D6F20"/>
    <w:rsid w:val="005D705F"/>
    <w:rsid w:val="005D79C6"/>
    <w:rsid w:val="005F4BCD"/>
    <w:rsid w:val="005F63AE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0282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877F6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26EE6"/>
    <w:rsid w:val="007303FD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05EF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5F6A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56C"/>
    <w:rsid w:val="008569AB"/>
    <w:rsid w:val="008569D2"/>
    <w:rsid w:val="0085784C"/>
    <w:rsid w:val="00861D75"/>
    <w:rsid w:val="00862A1D"/>
    <w:rsid w:val="00864459"/>
    <w:rsid w:val="00864820"/>
    <w:rsid w:val="00866816"/>
    <w:rsid w:val="00867C9B"/>
    <w:rsid w:val="00871C4B"/>
    <w:rsid w:val="00872AF1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CF0"/>
    <w:rsid w:val="008A609E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53CD2"/>
    <w:rsid w:val="00960E22"/>
    <w:rsid w:val="009611D7"/>
    <w:rsid w:val="009614EE"/>
    <w:rsid w:val="00963214"/>
    <w:rsid w:val="0096322E"/>
    <w:rsid w:val="00971DFA"/>
    <w:rsid w:val="0097271F"/>
    <w:rsid w:val="00972E9A"/>
    <w:rsid w:val="0097334C"/>
    <w:rsid w:val="00973FB6"/>
    <w:rsid w:val="00983A90"/>
    <w:rsid w:val="00984A10"/>
    <w:rsid w:val="00984E98"/>
    <w:rsid w:val="00985014"/>
    <w:rsid w:val="00986C97"/>
    <w:rsid w:val="00991712"/>
    <w:rsid w:val="0099325C"/>
    <w:rsid w:val="00996A13"/>
    <w:rsid w:val="00996F97"/>
    <w:rsid w:val="009B0016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5A49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37"/>
    <w:rsid w:val="00AC1741"/>
    <w:rsid w:val="00AC1A09"/>
    <w:rsid w:val="00AC1C0D"/>
    <w:rsid w:val="00AC6285"/>
    <w:rsid w:val="00AC6C0D"/>
    <w:rsid w:val="00AD114B"/>
    <w:rsid w:val="00AD1EC1"/>
    <w:rsid w:val="00AD5D1D"/>
    <w:rsid w:val="00AD60A7"/>
    <w:rsid w:val="00AE3BB2"/>
    <w:rsid w:val="00AE61C4"/>
    <w:rsid w:val="00AE659E"/>
    <w:rsid w:val="00AF02CF"/>
    <w:rsid w:val="00AF7EC5"/>
    <w:rsid w:val="00B00DF6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A6517"/>
    <w:rsid w:val="00BB2F7B"/>
    <w:rsid w:val="00BB537B"/>
    <w:rsid w:val="00BB595D"/>
    <w:rsid w:val="00BC07F7"/>
    <w:rsid w:val="00BC0A8F"/>
    <w:rsid w:val="00BC5BEF"/>
    <w:rsid w:val="00BC5C65"/>
    <w:rsid w:val="00BC76F7"/>
    <w:rsid w:val="00BD36C3"/>
    <w:rsid w:val="00BD60CC"/>
    <w:rsid w:val="00BE12F9"/>
    <w:rsid w:val="00BE21D5"/>
    <w:rsid w:val="00BE2340"/>
    <w:rsid w:val="00BE38C3"/>
    <w:rsid w:val="00BE4338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46E7"/>
    <w:rsid w:val="00C51815"/>
    <w:rsid w:val="00C54AA0"/>
    <w:rsid w:val="00C55584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B1A3C"/>
    <w:rsid w:val="00CB664C"/>
    <w:rsid w:val="00CB6D85"/>
    <w:rsid w:val="00CC064D"/>
    <w:rsid w:val="00CC3886"/>
    <w:rsid w:val="00CC7A41"/>
    <w:rsid w:val="00CD1392"/>
    <w:rsid w:val="00CD474C"/>
    <w:rsid w:val="00CD4A8E"/>
    <w:rsid w:val="00CE7185"/>
    <w:rsid w:val="00CE71A5"/>
    <w:rsid w:val="00CE7A6A"/>
    <w:rsid w:val="00CF037B"/>
    <w:rsid w:val="00CF0DAF"/>
    <w:rsid w:val="00CF0F95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31B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4BF4"/>
    <w:rsid w:val="00E05120"/>
    <w:rsid w:val="00E0535C"/>
    <w:rsid w:val="00E05DDF"/>
    <w:rsid w:val="00E06201"/>
    <w:rsid w:val="00E06E78"/>
    <w:rsid w:val="00E06EC7"/>
    <w:rsid w:val="00E112AC"/>
    <w:rsid w:val="00E124DA"/>
    <w:rsid w:val="00E12E27"/>
    <w:rsid w:val="00E14539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66FAE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4137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EF7074"/>
    <w:rsid w:val="00F00055"/>
    <w:rsid w:val="00F044D8"/>
    <w:rsid w:val="00F05310"/>
    <w:rsid w:val="00F12C9F"/>
    <w:rsid w:val="00F173F4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5715"/>
    <w:rsid w:val="00F67C84"/>
    <w:rsid w:val="00F72549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440"/>
    <w:rsid w:val="00FC4548"/>
    <w:rsid w:val="00FC4E44"/>
    <w:rsid w:val="00FC7047"/>
    <w:rsid w:val="00FC7A36"/>
    <w:rsid w:val="00FD0244"/>
    <w:rsid w:val="00FD585C"/>
    <w:rsid w:val="00FE0FE2"/>
    <w:rsid w:val="00FE3291"/>
    <w:rsid w:val="00FE78C7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."/>
  <w:listSeparator w:val=";"/>
  <w14:docId w14:val="1762CDE4"/>
  <w15:docId w15:val="{8C0588DF-9105-4333-A120-26DF3B3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  <w:style w:type="paragraph" w:styleId="Revision">
    <w:name w:val="Revision"/>
    <w:hidden/>
    <w:uiPriority w:val="99"/>
    <w:semiHidden/>
    <w:rsid w:val="002C516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88E3-CC16-468A-8066-A613562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91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OP</cp:lastModifiedBy>
  <cp:revision>6</cp:revision>
  <cp:lastPrinted>2016-11-25T08:04:00Z</cp:lastPrinted>
  <dcterms:created xsi:type="dcterms:W3CDTF">2025-01-13T13:25:00Z</dcterms:created>
  <dcterms:modified xsi:type="dcterms:W3CDTF">2025-01-13T15:11:00Z</dcterms:modified>
</cp:coreProperties>
</file>